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C54F" w14:textId="77777777" w:rsidR="00A1501D" w:rsidRDefault="00A1501D" w:rsidP="00A1501D">
      <w:pPr>
        <w:rPr>
          <w:rFonts w:ascii="Arial" w:hAnsi="Arial" w:cs="Arial"/>
          <w:color w:val="353535"/>
          <w:sz w:val="32"/>
          <w:szCs w:val="32"/>
        </w:rPr>
      </w:pPr>
    </w:p>
    <w:p w14:paraId="68366457" w14:textId="77777777" w:rsidR="006E37D5" w:rsidRDefault="006E37D5" w:rsidP="006E37D5">
      <w:pPr>
        <w:jc w:val="center"/>
        <w:rPr>
          <w:rFonts w:ascii="Arial" w:hAnsi="Arial" w:cs="Arial"/>
          <w:color w:val="353535"/>
          <w:sz w:val="32"/>
          <w:szCs w:val="32"/>
        </w:rPr>
      </w:pPr>
    </w:p>
    <w:p w14:paraId="7A4F0828" w14:textId="54CA1938" w:rsidR="00A1501D" w:rsidRDefault="006E37D5" w:rsidP="006E37D5">
      <w:pPr>
        <w:jc w:val="center"/>
        <w:rPr>
          <w:rFonts w:ascii="Arial" w:hAnsi="Arial" w:cs="Arial"/>
          <w:color w:val="353535"/>
          <w:sz w:val="32"/>
          <w:szCs w:val="32"/>
        </w:rPr>
      </w:pPr>
      <w:r>
        <w:rPr>
          <w:rFonts w:ascii="Arial" w:hAnsi="Arial" w:cs="Arial"/>
          <w:color w:val="353535"/>
          <w:sz w:val="32"/>
          <w:szCs w:val="32"/>
        </w:rPr>
        <w:t>COMUNICATO STAMPA</w:t>
      </w:r>
    </w:p>
    <w:p w14:paraId="0BA17AD8" w14:textId="04617B7F" w:rsidR="00A1501D" w:rsidRPr="00202F88" w:rsidRDefault="00A1501D" w:rsidP="00C04B2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02F88">
        <w:rPr>
          <w:rFonts w:ascii="Arial" w:hAnsi="Arial" w:cs="Arial"/>
          <w:b/>
          <w:bCs/>
          <w:color w:val="171717" w:themeColor="background2" w:themeShade="1A"/>
          <w:sz w:val="32"/>
          <w:szCs w:val="32"/>
        </w:rPr>
        <w:t xml:space="preserve">Futuri possibili: un mondo senza </w:t>
      </w:r>
      <w:r w:rsidRPr="00202F88">
        <w:rPr>
          <w:rFonts w:ascii="Arial" w:hAnsi="Arial" w:cs="Arial"/>
          <w:b/>
          <w:bCs/>
          <w:color w:val="FF0000"/>
          <w:sz w:val="32"/>
          <w:szCs w:val="32"/>
        </w:rPr>
        <w:t>violenza di genere</w:t>
      </w:r>
    </w:p>
    <w:p w14:paraId="2CBE5EF0" w14:textId="77777777" w:rsidR="006E37D5" w:rsidRDefault="006E37D5" w:rsidP="00202F88">
      <w:pPr>
        <w:jc w:val="both"/>
        <w:rPr>
          <w:rFonts w:ascii="Arial" w:hAnsi="Arial" w:cs="Arial"/>
          <w:b/>
          <w:bCs/>
          <w:color w:val="171717" w:themeColor="background2" w:themeShade="1A"/>
          <w:sz w:val="28"/>
          <w:szCs w:val="28"/>
        </w:rPr>
      </w:pPr>
    </w:p>
    <w:p w14:paraId="2ACB612C" w14:textId="6A27A10C" w:rsidR="00202F88" w:rsidRPr="00202F88" w:rsidRDefault="00202F88" w:rsidP="00202F88">
      <w:pPr>
        <w:jc w:val="both"/>
        <w:rPr>
          <w:rFonts w:ascii="Arial" w:hAnsi="Arial" w:cs="Arial"/>
          <w:b/>
          <w:bCs/>
          <w:color w:val="171717" w:themeColor="background2" w:themeShade="1A"/>
          <w:sz w:val="28"/>
          <w:szCs w:val="28"/>
        </w:rPr>
      </w:pPr>
      <w:r w:rsidRPr="00202F88">
        <w:rPr>
          <w:rFonts w:ascii="Arial" w:hAnsi="Arial" w:cs="Arial"/>
          <w:b/>
          <w:bCs/>
          <w:color w:val="171717" w:themeColor="background2" w:themeShade="1A"/>
          <w:sz w:val="28"/>
          <w:szCs w:val="28"/>
        </w:rPr>
        <w:t xml:space="preserve">Una staffetta ligure con </w:t>
      </w:r>
      <w:r w:rsidR="00FD4EE3">
        <w:rPr>
          <w:rFonts w:ascii="Arial" w:hAnsi="Arial" w:cs="Arial"/>
          <w:b/>
          <w:bCs/>
          <w:color w:val="171717" w:themeColor="background2" w:themeShade="1A"/>
          <w:sz w:val="28"/>
          <w:szCs w:val="28"/>
        </w:rPr>
        <w:t xml:space="preserve">6 centri antiviolenza, </w:t>
      </w:r>
      <w:r w:rsidRPr="00202F88">
        <w:rPr>
          <w:rFonts w:ascii="Arial" w:hAnsi="Arial" w:cs="Arial"/>
          <w:b/>
          <w:bCs/>
          <w:color w:val="171717" w:themeColor="background2" w:themeShade="1A"/>
          <w:sz w:val="28"/>
          <w:szCs w:val="28"/>
        </w:rPr>
        <w:t>18 relatori da 5 città per unire le forze nella lotta alla violenza sulle donne tra organizzazioni pubbliche e private nella Giornata mondiale dedicata</w:t>
      </w:r>
      <w:r w:rsidR="00C04B21">
        <w:rPr>
          <w:rFonts w:ascii="Arial" w:hAnsi="Arial" w:cs="Arial"/>
          <w:b/>
          <w:bCs/>
          <w:color w:val="171717" w:themeColor="background2" w:themeShade="1A"/>
          <w:sz w:val="28"/>
          <w:szCs w:val="28"/>
        </w:rPr>
        <w:t xml:space="preserve"> al tema</w:t>
      </w:r>
      <w:r w:rsidR="00FD4EE3">
        <w:rPr>
          <w:rFonts w:ascii="Arial" w:hAnsi="Arial" w:cs="Arial"/>
          <w:b/>
          <w:bCs/>
          <w:color w:val="171717" w:themeColor="background2" w:themeShade="1A"/>
          <w:sz w:val="28"/>
          <w:szCs w:val="28"/>
        </w:rPr>
        <w:t>. Collegato anche neo Assessore regionale alle pari opportunità, Simonetta Ferro.</w:t>
      </w:r>
    </w:p>
    <w:p w14:paraId="20E53FE7" w14:textId="77777777" w:rsidR="00A1501D" w:rsidRPr="00202F88" w:rsidRDefault="00A1501D" w:rsidP="00A1501D">
      <w:pPr>
        <w:pBdr>
          <w:bottom w:val="single" w:sz="4" w:space="1" w:color="auto"/>
        </w:pBdr>
        <w:rPr>
          <w:rFonts w:ascii="Cambria" w:hAnsi="Cambria"/>
          <w:color w:val="171717" w:themeColor="background2" w:themeShade="1A"/>
          <w:sz w:val="28"/>
          <w:szCs w:val="28"/>
        </w:rPr>
      </w:pPr>
    </w:p>
    <w:p w14:paraId="37D4C860" w14:textId="7CEC68CD" w:rsidR="00A1501D" w:rsidRDefault="00A1501D" w:rsidP="00A1501D">
      <w:pPr>
        <w:rPr>
          <w:rFonts w:ascii="Cambria" w:hAnsi="Cambria"/>
          <w:sz w:val="24"/>
          <w:szCs w:val="24"/>
        </w:rPr>
      </w:pPr>
      <w:r w:rsidRPr="00A1501D">
        <w:rPr>
          <w:rFonts w:ascii="Arial" w:hAnsi="Arial" w:cs="Arial"/>
          <w:color w:val="353535"/>
          <w:sz w:val="24"/>
          <w:szCs w:val="24"/>
        </w:rPr>
        <w:t>  </w:t>
      </w:r>
    </w:p>
    <w:p w14:paraId="7917D07B" w14:textId="4FCDABFE" w:rsidR="00A1501D" w:rsidRDefault="00A1501D" w:rsidP="00202F88">
      <w:pPr>
        <w:jc w:val="both"/>
        <w:rPr>
          <w:rFonts w:ascii="Arial" w:hAnsi="Arial" w:cs="Arial"/>
          <w:color w:val="353535"/>
          <w:sz w:val="24"/>
          <w:szCs w:val="24"/>
        </w:rPr>
      </w:pPr>
      <w:r w:rsidRPr="00A1501D">
        <w:rPr>
          <w:rFonts w:ascii="Arial" w:hAnsi="Arial" w:cs="Arial"/>
          <w:color w:val="353535"/>
          <w:sz w:val="24"/>
          <w:szCs w:val="24"/>
        </w:rPr>
        <w:t xml:space="preserve">In occasione </w:t>
      </w:r>
      <w:r w:rsidRPr="0025379B">
        <w:rPr>
          <w:rFonts w:ascii="Arial" w:hAnsi="Arial" w:cs="Arial"/>
          <w:color w:val="353535"/>
          <w:sz w:val="24"/>
          <w:szCs w:val="24"/>
        </w:rPr>
        <w:t xml:space="preserve">della </w:t>
      </w:r>
      <w:r w:rsidR="00202F88" w:rsidRPr="0025379B">
        <w:rPr>
          <w:rFonts w:ascii="Arial" w:hAnsi="Arial" w:cs="Arial"/>
          <w:color w:val="353535"/>
          <w:sz w:val="24"/>
          <w:szCs w:val="24"/>
        </w:rPr>
        <w:t xml:space="preserve">Giornata internazionale per l’eliminazione della Violenza contro le Donne, </w:t>
      </w:r>
      <w:r w:rsidRPr="0025379B">
        <w:rPr>
          <w:rFonts w:ascii="Arial" w:hAnsi="Arial" w:cs="Arial"/>
          <w:color w:val="353535"/>
          <w:sz w:val="24"/>
          <w:szCs w:val="24"/>
        </w:rPr>
        <w:t xml:space="preserve">mercoledì 25 novembre </w:t>
      </w:r>
      <w:r w:rsidR="00202F88" w:rsidRPr="0025379B">
        <w:rPr>
          <w:rFonts w:ascii="Arial" w:hAnsi="Arial" w:cs="Arial"/>
          <w:color w:val="353535"/>
          <w:sz w:val="24"/>
          <w:szCs w:val="24"/>
        </w:rPr>
        <w:t xml:space="preserve">2020 </w:t>
      </w:r>
      <w:r w:rsidRPr="0025379B">
        <w:rPr>
          <w:rFonts w:ascii="Arial" w:hAnsi="Arial" w:cs="Arial"/>
          <w:color w:val="353535"/>
          <w:sz w:val="24"/>
          <w:szCs w:val="24"/>
        </w:rPr>
        <w:t xml:space="preserve">a partire dalle ore 16 </w:t>
      </w:r>
      <w:r w:rsidR="00FD4EE3">
        <w:rPr>
          <w:rFonts w:ascii="Arial" w:hAnsi="Arial" w:cs="Arial"/>
          <w:color w:val="353535"/>
          <w:sz w:val="24"/>
          <w:szCs w:val="24"/>
        </w:rPr>
        <w:t>sei</w:t>
      </w:r>
      <w:r w:rsidRPr="0025379B">
        <w:rPr>
          <w:rFonts w:ascii="Arial" w:hAnsi="Arial" w:cs="Arial"/>
          <w:color w:val="353535"/>
          <w:sz w:val="24"/>
          <w:szCs w:val="24"/>
        </w:rPr>
        <w:t xml:space="preserve"> centri antiviolenza della Liguria uniscono le loro voci in una staffetta virtuale</w:t>
      </w:r>
      <w:r w:rsidR="00202F88" w:rsidRPr="0025379B">
        <w:rPr>
          <w:rFonts w:ascii="Arial" w:hAnsi="Arial" w:cs="Arial"/>
          <w:color w:val="353535"/>
          <w:sz w:val="24"/>
          <w:szCs w:val="24"/>
        </w:rPr>
        <w:t xml:space="preserve">, </w:t>
      </w:r>
      <w:r w:rsidRPr="0025379B">
        <w:rPr>
          <w:rFonts w:ascii="Arial" w:hAnsi="Arial" w:cs="Arial"/>
          <w:color w:val="353535"/>
          <w:sz w:val="24"/>
          <w:szCs w:val="24"/>
        </w:rPr>
        <w:t>da Imperia a La Spezia, passando per Chiavari, Genova e Savona</w:t>
      </w:r>
      <w:r w:rsidR="00202F88" w:rsidRPr="0025379B">
        <w:rPr>
          <w:rFonts w:ascii="Arial" w:hAnsi="Arial" w:cs="Arial"/>
          <w:color w:val="353535"/>
          <w:sz w:val="24"/>
          <w:szCs w:val="24"/>
        </w:rPr>
        <w:t>,</w:t>
      </w:r>
      <w:r w:rsidRPr="0025379B">
        <w:rPr>
          <w:rFonts w:ascii="Arial" w:hAnsi="Arial" w:cs="Arial"/>
          <w:color w:val="353535"/>
          <w:sz w:val="24"/>
          <w:szCs w:val="24"/>
        </w:rPr>
        <w:t xml:space="preserve"> per far emergere il lavoro che organizzazioni pubbliche e private stanno portando avanti sul tema. </w:t>
      </w:r>
      <w:r w:rsidR="00FD4EE3">
        <w:rPr>
          <w:rFonts w:ascii="Arial" w:hAnsi="Arial" w:cs="Arial"/>
          <w:color w:val="353535"/>
          <w:sz w:val="24"/>
          <w:szCs w:val="24"/>
        </w:rPr>
        <w:t>Sarà virtualmente presente anche</w:t>
      </w:r>
      <w:r w:rsidR="00DB6A1A">
        <w:rPr>
          <w:rFonts w:ascii="Arial" w:hAnsi="Arial" w:cs="Arial"/>
          <w:color w:val="353535"/>
          <w:sz w:val="24"/>
          <w:szCs w:val="24"/>
        </w:rPr>
        <w:t xml:space="preserve"> l’Assessore regionale</w:t>
      </w:r>
      <w:r w:rsidR="00FD4EE3">
        <w:rPr>
          <w:rFonts w:ascii="Arial" w:hAnsi="Arial" w:cs="Arial"/>
          <w:color w:val="353535"/>
          <w:sz w:val="24"/>
          <w:szCs w:val="24"/>
        </w:rPr>
        <w:t xml:space="preserve"> </w:t>
      </w:r>
      <w:r w:rsidR="00DB6A1A">
        <w:rPr>
          <w:rFonts w:ascii="Arial" w:hAnsi="Arial" w:cs="Arial"/>
          <w:color w:val="353535"/>
          <w:sz w:val="24"/>
          <w:szCs w:val="24"/>
        </w:rPr>
        <w:t>Simonetta Ferro, che ha appena ricevuto la delega alle Pari opportunità.</w:t>
      </w:r>
    </w:p>
    <w:p w14:paraId="0DADC6FA" w14:textId="77777777" w:rsidR="0025379B" w:rsidRDefault="0025379B" w:rsidP="0025379B">
      <w:pPr>
        <w:jc w:val="both"/>
        <w:rPr>
          <w:rFonts w:ascii="Cambria" w:hAnsi="Cambria"/>
          <w:sz w:val="24"/>
          <w:szCs w:val="24"/>
        </w:rPr>
      </w:pPr>
      <w:r w:rsidRPr="00A1501D">
        <w:rPr>
          <w:rFonts w:ascii="Arial" w:hAnsi="Arial" w:cs="Arial"/>
          <w:color w:val="353535"/>
          <w:sz w:val="24"/>
          <w:szCs w:val="24"/>
        </w:rPr>
        <w:t>L’iniziativa è promossa da </w:t>
      </w:r>
      <w:hyperlink r:id="rId4" w:history="1">
        <w:r w:rsidRPr="001F0E4A">
          <w:rPr>
            <w:rStyle w:val="Collegamentoipertestuale"/>
            <w:rFonts w:ascii="Arial" w:hAnsi="Arial" w:cs="Arial"/>
            <w:sz w:val="24"/>
            <w:szCs w:val="24"/>
            <w14:textFill>
              <w14:solidFill>
                <w14:srgbClr w14:val="0000FF">
                  <w14:lumMod w14:val="10000"/>
                </w14:srgbClr>
              </w14:solidFill>
            </w14:textFill>
          </w:rPr>
          <w:t>Cooperativa sociale di Mignanego</w:t>
        </w:r>
      </w:hyperlink>
      <w:r w:rsidRPr="001F0E4A">
        <w:rPr>
          <w:rFonts w:ascii="Arial" w:hAnsi="Arial" w:cs="Arial"/>
          <w:color w:val="171717" w:themeColor="background2" w:themeShade="1A"/>
          <w:sz w:val="24"/>
          <w:szCs w:val="24"/>
        </w:rPr>
        <w:t> </w:t>
      </w:r>
      <w:r w:rsidRPr="00A1501D">
        <w:rPr>
          <w:rFonts w:ascii="Arial" w:hAnsi="Arial" w:cs="Arial"/>
          <w:color w:val="353535"/>
          <w:sz w:val="24"/>
          <w:szCs w:val="24"/>
        </w:rPr>
        <w:t>con il </w:t>
      </w:r>
      <w:hyperlink r:id="rId5" w:history="1">
        <w:r w:rsidRPr="005E4C64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Centro antiviolenza Pandora</w:t>
        </w:r>
      </w:hyperlink>
      <w:r w:rsidRPr="00A1501D">
        <w:rPr>
          <w:rFonts w:ascii="Arial" w:hAnsi="Arial" w:cs="Arial"/>
          <w:color w:val="353535"/>
          <w:sz w:val="24"/>
          <w:szCs w:val="24"/>
        </w:rPr>
        <w:t>,</w:t>
      </w:r>
      <w:hyperlink r:id="rId6" w:tgtFrame="_blank" w:history="1">
        <w:r w:rsidRPr="006477C7">
          <w:rPr>
            <w:rStyle w:val="Collegamentoipertestuale"/>
            <w:rFonts w:ascii="Arial" w:hAnsi="Arial" w:cs="Arial"/>
            <w:sz w:val="24"/>
            <w:szCs w:val="24"/>
          </w:rPr>
          <w:t> Agorà coop</w:t>
        </w:r>
      </w:hyperlink>
      <w:r w:rsidRPr="00A1501D">
        <w:rPr>
          <w:rFonts w:ascii="Arial" w:hAnsi="Arial" w:cs="Arial"/>
          <w:color w:val="353535"/>
          <w:sz w:val="24"/>
          <w:szCs w:val="24"/>
        </w:rPr>
        <w:t> e </w:t>
      </w:r>
      <w:hyperlink r:id="rId7" w:tgtFrame="_blank" w:history="1">
        <w:r w:rsidRPr="006477C7">
          <w:rPr>
            <w:rStyle w:val="Collegamentoipertestuale"/>
            <w:rFonts w:ascii="Arial" w:hAnsi="Arial" w:cs="Arial"/>
            <w:sz w:val="24"/>
            <w:szCs w:val="24"/>
          </w:rPr>
          <w:t>Save the woman  </w:t>
        </w:r>
      </w:hyperlink>
    </w:p>
    <w:p w14:paraId="673248CB" w14:textId="77777777" w:rsidR="00202F88" w:rsidRPr="0025379B" w:rsidRDefault="00202F88" w:rsidP="00202F88">
      <w:pPr>
        <w:jc w:val="both"/>
        <w:rPr>
          <w:rFonts w:ascii="Cambria" w:hAnsi="Cambria"/>
          <w:sz w:val="24"/>
          <w:szCs w:val="24"/>
        </w:rPr>
      </w:pPr>
    </w:p>
    <w:p w14:paraId="21A5F513" w14:textId="6629F8E1" w:rsidR="00A1501D" w:rsidRDefault="00202F88" w:rsidP="00202F88">
      <w:pPr>
        <w:jc w:val="both"/>
        <w:rPr>
          <w:rFonts w:ascii="Cambria" w:hAnsi="Cambria"/>
          <w:sz w:val="24"/>
          <w:szCs w:val="24"/>
        </w:rPr>
      </w:pPr>
      <w:r w:rsidRPr="0025379B">
        <w:rPr>
          <w:rFonts w:ascii="Arial" w:hAnsi="Arial" w:cs="Arial"/>
          <w:color w:val="353535"/>
          <w:sz w:val="24"/>
          <w:szCs w:val="24"/>
        </w:rPr>
        <w:t xml:space="preserve">18 relatori per </w:t>
      </w:r>
      <w:r w:rsidR="00A1501D" w:rsidRPr="0025379B">
        <w:rPr>
          <w:rFonts w:ascii="Arial" w:hAnsi="Arial" w:cs="Arial"/>
          <w:color w:val="353535"/>
          <w:sz w:val="24"/>
          <w:szCs w:val="24"/>
        </w:rPr>
        <w:t>un unico intento: contrastare la violenza di genere e diffondere la cultura del rispetto. Nella convinzione che solo lavorando insieme e provando ad essere comunità si possono creare le condizioni per immaginare</w:t>
      </w:r>
      <w:r w:rsidR="00A1501D" w:rsidRPr="00A1501D">
        <w:rPr>
          <w:rFonts w:ascii="Arial" w:hAnsi="Arial" w:cs="Arial"/>
          <w:color w:val="353535"/>
          <w:sz w:val="24"/>
          <w:szCs w:val="24"/>
        </w:rPr>
        <w:t xml:space="preserve"> futuri possibili per un mondo senza violenza di genere</w:t>
      </w:r>
      <w:r>
        <w:rPr>
          <w:rFonts w:ascii="Arial" w:hAnsi="Arial" w:cs="Arial"/>
          <w:color w:val="353535"/>
          <w:sz w:val="24"/>
          <w:szCs w:val="24"/>
        </w:rPr>
        <w:t xml:space="preserve"> e per comunità più sostenibili.</w:t>
      </w:r>
    </w:p>
    <w:p w14:paraId="76B78D13" w14:textId="77777777" w:rsidR="00A1501D" w:rsidRDefault="00A1501D" w:rsidP="00A1501D">
      <w:pPr>
        <w:rPr>
          <w:rFonts w:ascii="Cambria" w:hAnsi="Cambria"/>
          <w:sz w:val="24"/>
          <w:szCs w:val="24"/>
        </w:rPr>
      </w:pPr>
      <w:r w:rsidRPr="00A1501D">
        <w:rPr>
          <w:rFonts w:ascii="Arial" w:hAnsi="Arial" w:cs="Arial"/>
          <w:color w:val="353535"/>
          <w:sz w:val="24"/>
          <w:szCs w:val="24"/>
        </w:rPr>
        <w:t> </w:t>
      </w:r>
    </w:p>
    <w:p w14:paraId="1CBD1811" w14:textId="676C9607" w:rsidR="00A1501D" w:rsidRDefault="00A1501D" w:rsidP="007C3F77">
      <w:pPr>
        <w:jc w:val="both"/>
        <w:rPr>
          <w:rFonts w:ascii="Arial" w:hAnsi="Arial" w:cs="Arial"/>
          <w:color w:val="353535"/>
          <w:sz w:val="24"/>
          <w:szCs w:val="24"/>
        </w:rPr>
      </w:pPr>
      <w:r w:rsidRPr="00A1501D">
        <w:rPr>
          <w:rFonts w:ascii="Arial" w:hAnsi="Arial" w:cs="Arial"/>
          <w:color w:val="353535"/>
          <w:sz w:val="24"/>
          <w:szCs w:val="24"/>
        </w:rPr>
        <w:t>L’evento coinvolgerà</w:t>
      </w:r>
      <w:r w:rsidR="00851F07">
        <w:rPr>
          <w:rFonts w:ascii="Arial" w:hAnsi="Arial" w:cs="Arial"/>
          <w:color w:val="353535"/>
          <w:sz w:val="24"/>
          <w:szCs w:val="24"/>
        </w:rPr>
        <w:t>:</w:t>
      </w:r>
      <w:r w:rsidRPr="00A1501D">
        <w:rPr>
          <w:rFonts w:ascii="Arial" w:hAnsi="Arial" w:cs="Arial"/>
          <w:color w:val="353535"/>
          <w:sz w:val="24"/>
          <w:szCs w:val="24"/>
        </w:rPr>
        <w:t xml:space="preserve"> cooperativa Il Biscione, </w:t>
      </w:r>
      <w:r w:rsidR="00851F07">
        <w:rPr>
          <w:rFonts w:ascii="Arial" w:hAnsi="Arial" w:cs="Arial"/>
          <w:color w:val="353535"/>
          <w:sz w:val="24"/>
          <w:szCs w:val="24"/>
        </w:rPr>
        <w:t>c</w:t>
      </w:r>
      <w:r w:rsidRPr="00A1501D">
        <w:rPr>
          <w:rFonts w:ascii="Arial" w:hAnsi="Arial" w:cs="Arial"/>
          <w:color w:val="353535"/>
          <w:sz w:val="24"/>
          <w:szCs w:val="24"/>
        </w:rPr>
        <w:t>ooperativa MARIS con il Centro Antiviolenza Irene, S.S.D. Consultorio ASL4, Gruppo CIF Telefono</w:t>
      </w:r>
      <w:r w:rsidRPr="00A1501D">
        <w:rPr>
          <w:rFonts w:ascii="Arial" w:hAnsi="Arial" w:cs="Arial"/>
          <w:b/>
          <w:bCs/>
          <w:color w:val="353535"/>
          <w:sz w:val="24"/>
          <w:szCs w:val="24"/>
        </w:rPr>
        <w:t> </w:t>
      </w:r>
      <w:r w:rsidRPr="00A1501D">
        <w:rPr>
          <w:rFonts w:ascii="Arial" w:hAnsi="Arial" w:cs="Arial"/>
          <w:color w:val="353535"/>
          <w:sz w:val="24"/>
          <w:szCs w:val="24"/>
        </w:rPr>
        <w:t xml:space="preserve">Donna e Centro d’Ascolto (TDCA) APS, Il Telefono Donna e il Comune di La Spezia, la Cooperativa Mondo Aperto, Consorzio Sociale Savonese per il Distretto Sociosanitario N° 7 Savonese, Telefono Donna </w:t>
      </w:r>
      <w:proofErr w:type="spellStart"/>
      <w:r w:rsidRPr="00A1501D">
        <w:rPr>
          <w:rFonts w:ascii="Arial" w:hAnsi="Arial" w:cs="Arial"/>
          <w:color w:val="353535"/>
          <w:sz w:val="24"/>
          <w:szCs w:val="24"/>
        </w:rPr>
        <w:t>OdV</w:t>
      </w:r>
      <w:proofErr w:type="spellEnd"/>
      <w:r w:rsidRPr="00A1501D">
        <w:rPr>
          <w:rFonts w:ascii="Arial" w:hAnsi="Arial" w:cs="Arial"/>
          <w:color w:val="353535"/>
          <w:sz w:val="24"/>
          <w:szCs w:val="24"/>
        </w:rPr>
        <w:t xml:space="preserve"> -Centro Antiviolenza della Provincia di Savona, Centro Antiviolenza Artemisia Gentileschi </w:t>
      </w:r>
      <w:proofErr w:type="spellStart"/>
      <w:r w:rsidRPr="00A1501D">
        <w:rPr>
          <w:rFonts w:ascii="Arial" w:hAnsi="Arial" w:cs="Arial"/>
          <w:color w:val="353535"/>
          <w:sz w:val="24"/>
          <w:szCs w:val="24"/>
        </w:rPr>
        <w:t>Aps</w:t>
      </w:r>
      <w:proofErr w:type="spellEnd"/>
      <w:r w:rsidRPr="00A1501D">
        <w:rPr>
          <w:rFonts w:ascii="Arial" w:hAnsi="Arial" w:cs="Arial"/>
          <w:color w:val="353535"/>
          <w:sz w:val="24"/>
          <w:szCs w:val="24"/>
        </w:rPr>
        <w:t>,  Centro Antiviolenza ISV (Insieme Senza Violenza) e Associazione S.I.A.M.A. (Siamo insieme per auto-mutuo aiuto)</w:t>
      </w:r>
      <w:r w:rsidR="00FB34A4">
        <w:rPr>
          <w:rFonts w:ascii="Arial" w:hAnsi="Arial" w:cs="Arial"/>
          <w:color w:val="353535"/>
          <w:sz w:val="24"/>
          <w:szCs w:val="24"/>
        </w:rPr>
        <w:t xml:space="preserve"> e le forze dell’ordine,</w:t>
      </w:r>
      <w:r w:rsidR="007C3F77">
        <w:rPr>
          <w:rFonts w:ascii="Arial" w:hAnsi="Arial" w:cs="Arial"/>
          <w:color w:val="353535"/>
          <w:sz w:val="24"/>
          <w:szCs w:val="24"/>
        </w:rPr>
        <w:t xml:space="preserve"> con la moderazione della giornalista </w:t>
      </w:r>
      <w:r w:rsidRPr="00A1501D">
        <w:rPr>
          <w:rFonts w:ascii="Arial" w:hAnsi="Arial" w:cs="Arial"/>
          <w:color w:val="353535"/>
          <w:sz w:val="24"/>
          <w:szCs w:val="24"/>
        </w:rPr>
        <w:t>Valentina Bocchino e</w:t>
      </w:r>
      <w:r w:rsidR="007C3F77">
        <w:rPr>
          <w:rFonts w:ascii="Arial" w:hAnsi="Arial" w:cs="Arial"/>
          <w:color w:val="353535"/>
          <w:sz w:val="24"/>
          <w:szCs w:val="24"/>
        </w:rPr>
        <w:t xml:space="preserve"> della comunicatrice</w:t>
      </w:r>
      <w:r w:rsidRPr="00A1501D">
        <w:rPr>
          <w:rFonts w:ascii="Arial" w:hAnsi="Arial" w:cs="Arial"/>
          <w:color w:val="353535"/>
          <w:sz w:val="24"/>
          <w:szCs w:val="24"/>
        </w:rPr>
        <w:t xml:space="preserve"> Alessandra Grasso</w:t>
      </w:r>
      <w:r w:rsidR="007C3F77">
        <w:rPr>
          <w:rFonts w:ascii="Arial" w:hAnsi="Arial" w:cs="Arial"/>
          <w:color w:val="353535"/>
          <w:sz w:val="24"/>
          <w:szCs w:val="24"/>
        </w:rPr>
        <w:t>.</w:t>
      </w:r>
    </w:p>
    <w:p w14:paraId="4BC46821" w14:textId="77777777" w:rsidR="00FB34A4" w:rsidRDefault="00FB34A4" w:rsidP="007C3F77">
      <w:pPr>
        <w:jc w:val="both"/>
        <w:rPr>
          <w:rFonts w:ascii="Cambria" w:hAnsi="Cambria"/>
          <w:sz w:val="24"/>
          <w:szCs w:val="24"/>
        </w:rPr>
      </w:pPr>
    </w:p>
    <w:p w14:paraId="4A3EA50A" w14:textId="25ECB64A" w:rsidR="00A1501D" w:rsidRDefault="00A1501D" w:rsidP="00EE03CD">
      <w:pPr>
        <w:jc w:val="both"/>
        <w:rPr>
          <w:rFonts w:ascii="Arial" w:hAnsi="Arial" w:cs="Arial"/>
          <w:color w:val="353535"/>
          <w:sz w:val="24"/>
          <w:szCs w:val="24"/>
        </w:rPr>
      </w:pPr>
      <w:r w:rsidRPr="00A1501D">
        <w:rPr>
          <w:rFonts w:ascii="Arial" w:hAnsi="Arial" w:cs="Arial"/>
          <w:color w:val="353535"/>
          <w:sz w:val="24"/>
          <w:szCs w:val="24"/>
        </w:rPr>
        <w:t xml:space="preserve">Intervengono: Paola Campi, Benedetta Carrosio, Vanessa Rondanina, Piero Calbucci, Manuel Sericano, Rosella Scalone, Michela Ricci </w:t>
      </w:r>
      <w:proofErr w:type="spellStart"/>
      <w:r w:rsidRPr="00A1501D">
        <w:rPr>
          <w:rFonts w:ascii="Arial" w:hAnsi="Arial" w:cs="Arial"/>
          <w:color w:val="353535"/>
          <w:sz w:val="24"/>
          <w:szCs w:val="24"/>
        </w:rPr>
        <w:t>Ceffinati</w:t>
      </w:r>
      <w:proofErr w:type="spellEnd"/>
      <w:r w:rsidRPr="00A1501D">
        <w:rPr>
          <w:rFonts w:ascii="Arial" w:hAnsi="Arial" w:cs="Arial"/>
          <w:color w:val="353535"/>
          <w:sz w:val="24"/>
          <w:szCs w:val="24"/>
        </w:rPr>
        <w:t>, Anna Maria Fantauzzi, Giannina Delia Rapisarda, Paola Angeloni, Stefania Ferrari, Chiara Cucinotta, Maresciallo Andrea Venditto, Veronica Caprino, Maresciallo Matteo Magra, Martina Gandolfo</w:t>
      </w:r>
      <w:r w:rsidR="00EE03CD">
        <w:rPr>
          <w:rFonts w:ascii="Arial" w:hAnsi="Arial" w:cs="Arial"/>
          <w:color w:val="353535"/>
          <w:sz w:val="24"/>
          <w:szCs w:val="24"/>
        </w:rPr>
        <w:t xml:space="preserve"> e</w:t>
      </w:r>
      <w:r w:rsidRPr="00A1501D">
        <w:rPr>
          <w:rFonts w:ascii="Arial" w:hAnsi="Arial" w:cs="Arial"/>
          <w:color w:val="353535"/>
          <w:sz w:val="24"/>
          <w:szCs w:val="24"/>
        </w:rPr>
        <w:t xml:space="preserve"> Simona Bottino.</w:t>
      </w:r>
    </w:p>
    <w:p w14:paraId="2FCFBC8C" w14:textId="77777777" w:rsidR="00E2571C" w:rsidRDefault="00E2571C" w:rsidP="00EE03CD">
      <w:pPr>
        <w:jc w:val="both"/>
        <w:rPr>
          <w:rFonts w:ascii="Arial" w:hAnsi="Arial" w:cs="Arial"/>
          <w:color w:val="353535"/>
          <w:sz w:val="24"/>
          <w:szCs w:val="24"/>
        </w:rPr>
      </w:pPr>
    </w:p>
    <w:p w14:paraId="0519EF55" w14:textId="4B950AE4" w:rsidR="00EE03CD" w:rsidRDefault="00EE03CD" w:rsidP="00EE03CD">
      <w:pPr>
        <w:jc w:val="both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Gli</w:t>
      </w:r>
      <w:r w:rsidRPr="00FB34A4">
        <w:rPr>
          <w:rFonts w:ascii="Arial" w:hAnsi="Arial" w:cs="Arial"/>
          <w:b/>
          <w:bCs/>
          <w:color w:val="353535"/>
          <w:sz w:val="24"/>
          <w:szCs w:val="24"/>
        </w:rPr>
        <w:t xml:space="preserve"> argomenti</w:t>
      </w:r>
      <w:r>
        <w:rPr>
          <w:rFonts w:ascii="Arial" w:hAnsi="Arial" w:cs="Arial"/>
          <w:color w:val="353535"/>
          <w:sz w:val="24"/>
          <w:szCs w:val="24"/>
        </w:rPr>
        <w:t xml:space="preserve"> trattati in questa ma</w:t>
      </w:r>
      <w:r w:rsidR="00E412EA">
        <w:rPr>
          <w:rFonts w:ascii="Arial" w:hAnsi="Arial" w:cs="Arial"/>
          <w:color w:val="353535"/>
          <w:sz w:val="24"/>
          <w:szCs w:val="24"/>
        </w:rPr>
        <w:t>ratona</w:t>
      </w:r>
      <w:r w:rsidR="004A1E7E">
        <w:rPr>
          <w:rFonts w:ascii="Arial" w:hAnsi="Arial" w:cs="Arial"/>
          <w:color w:val="353535"/>
          <w:sz w:val="24"/>
          <w:szCs w:val="24"/>
        </w:rPr>
        <w:t xml:space="preserve"> </w:t>
      </w:r>
      <w:r w:rsidR="004E7B53" w:rsidRPr="003E22CE">
        <w:rPr>
          <w:rFonts w:ascii="Arial" w:hAnsi="Arial" w:cs="Arial"/>
          <w:i/>
          <w:iCs/>
          <w:color w:val="353535"/>
          <w:sz w:val="24"/>
          <w:szCs w:val="24"/>
        </w:rPr>
        <w:t>“</w:t>
      </w:r>
      <w:r w:rsidR="007F1123" w:rsidRPr="003E22CE">
        <w:rPr>
          <w:rFonts w:ascii="Arial" w:hAnsi="Arial" w:cs="Arial"/>
          <w:i/>
          <w:iCs/>
          <w:color w:val="353535"/>
          <w:sz w:val="24"/>
          <w:szCs w:val="24"/>
        </w:rPr>
        <w:t>made in Liguria</w:t>
      </w:r>
      <w:r w:rsidR="004E7B53" w:rsidRPr="003E22CE">
        <w:rPr>
          <w:rFonts w:ascii="Arial" w:hAnsi="Arial" w:cs="Arial"/>
          <w:i/>
          <w:iCs/>
          <w:color w:val="353535"/>
          <w:sz w:val="24"/>
          <w:szCs w:val="24"/>
        </w:rPr>
        <w:t>”</w:t>
      </w:r>
      <w:r w:rsidR="007F1123">
        <w:rPr>
          <w:rFonts w:ascii="Arial" w:hAnsi="Arial" w:cs="Arial"/>
          <w:color w:val="353535"/>
          <w:sz w:val="24"/>
          <w:szCs w:val="24"/>
        </w:rPr>
        <w:t xml:space="preserve"> sono</w:t>
      </w:r>
      <w:r w:rsidR="004E7B53">
        <w:rPr>
          <w:rFonts w:ascii="Arial" w:hAnsi="Arial" w:cs="Arial"/>
          <w:color w:val="353535"/>
          <w:sz w:val="24"/>
          <w:szCs w:val="24"/>
        </w:rPr>
        <w:t>:</w:t>
      </w:r>
      <w:r w:rsidR="007F1123">
        <w:rPr>
          <w:rFonts w:ascii="Arial" w:hAnsi="Arial" w:cs="Arial"/>
          <w:color w:val="353535"/>
          <w:sz w:val="24"/>
          <w:szCs w:val="24"/>
        </w:rPr>
        <w:t xml:space="preserve"> </w:t>
      </w:r>
      <w:r w:rsidR="009115DE">
        <w:rPr>
          <w:rFonts w:ascii="Arial" w:hAnsi="Arial" w:cs="Arial"/>
          <w:color w:val="353535"/>
          <w:sz w:val="24"/>
          <w:szCs w:val="24"/>
        </w:rPr>
        <w:t>gli aspetti culturali in cui nasce la violenza</w:t>
      </w:r>
      <w:r w:rsidR="00D16EAB">
        <w:rPr>
          <w:rFonts w:ascii="Arial" w:hAnsi="Arial" w:cs="Arial"/>
          <w:color w:val="353535"/>
          <w:sz w:val="24"/>
          <w:szCs w:val="24"/>
        </w:rPr>
        <w:t xml:space="preserve"> contro le donne, la </w:t>
      </w:r>
      <w:r w:rsidR="007F1123">
        <w:rPr>
          <w:rFonts w:ascii="Arial" w:hAnsi="Arial" w:cs="Arial"/>
          <w:color w:val="353535"/>
          <w:sz w:val="24"/>
          <w:szCs w:val="24"/>
        </w:rPr>
        <w:t xml:space="preserve">prevenzione, il lavoro </w:t>
      </w:r>
      <w:r w:rsidR="00317854">
        <w:rPr>
          <w:rFonts w:ascii="Arial" w:hAnsi="Arial" w:cs="Arial"/>
          <w:color w:val="353535"/>
          <w:sz w:val="24"/>
          <w:szCs w:val="24"/>
        </w:rPr>
        <w:t>co</w:t>
      </w:r>
      <w:r w:rsidR="007F1123">
        <w:rPr>
          <w:rFonts w:ascii="Arial" w:hAnsi="Arial" w:cs="Arial"/>
          <w:color w:val="353535"/>
          <w:sz w:val="24"/>
          <w:szCs w:val="24"/>
        </w:rPr>
        <w:t xml:space="preserve">n i maltrattanti, </w:t>
      </w:r>
      <w:r w:rsidR="00317854">
        <w:rPr>
          <w:rFonts w:ascii="Arial" w:hAnsi="Arial" w:cs="Arial"/>
          <w:color w:val="353535"/>
          <w:sz w:val="24"/>
          <w:szCs w:val="24"/>
        </w:rPr>
        <w:t xml:space="preserve">le comunità sostenibili, </w:t>
      </w:r>
      <w:r w:rsidR="00D16EAB">
        <w:rPr>
          <w:rFonts w:ascii="Arial" w:hAnsi="Arial" w:cs="Arial"/>
          <w:color w:val="353535"/>
          <w:sz w:val="24"/>
          <w:szCs w:val="24"/>
        </w:rPr>
        <w:t xml:space="preserve">la violenza assistita, </w:t>
      </w:r>
      <w:r w:rsidR="00C27E94">
        <w:rPr>
          <w:rFonts w:ascii="Arial" w:hAnsi="Arial" w:cs="Arial"/>
          <w:color w:val="353535"/>
          <w:sz w:val="24"/>
          <w:szCs w:val="24"/>
        </w:rPr>
        <w:t xml:space="preserve">l’attuazione della convenzione di Istanbul, alcune testimonianze di donne assistite dai centri, </w:t>
      </w:r>
      <w:r w:rsidR="00131198">
        <w:rPr>
          <w:rFonts w:ascii="Arial" w:hAnsi="Arial" w:cs="Arial"/>
          <w:color w:val="353535"/>
          <w:sz w:val="24"/>
          <w:szCs w:val="24"/>
        </w:rPr>
        <w:t xml:space="preserve">il gruppo come risorsa per superare il trauma e </w:t>
      </w:r>
      <w:r w:rsidR="00317854">
        <w:rPr>
          <w:rFonts w:ascii="Arial" w:hAnsi="Arial" w:cs="Arial"/>
          <w:color w:val="353535"/>
          <w:sz w:val="24"/>
          <w:szCs w:val="24"/>
        </w:rPr>
        <w:t xml:space="preserve">il </w:t>
      </w:r>
      <w:r w:rsidR="009115DE">
        <w:rPr>
          <w:rFonts w:ascii="Arial" w:hAnsi="Arial" w:cs="Arial"/>
          <w:color w:val="353535"/>
          <w:sz w:val="24"/>
          <w:szCs w:val="24"/>
        </w:rPr>
        <w:t>chatbot</w:t>
      </w:r>
      <w:r w:rsidR="00317854">
        <w:rPr>
          <w:rFonts w:ascii="Arial" w:hAnsi="Arial" w:cs="Arial"/>
          <w:color w:val="353535"/>
          <w:sz w:val="24"/>
          <w:szCs w:val="24"/>
        </w:rPr>
        <w:t xml:space="preserve"> #Nonpossoparlare</w:t>
      </w:r>
      <w:r w:rsidR="004E7B53">
        <w:rPr>
          <w:rFonts w:ascii="Arial" w:hAnsi="Arial" w:cs="Arial"/>
          <w:color w:val="353535"/>
          <w:sz w:val="24"/>
          <w:szCs w:val="24"/>
        </w:rPr>
        <w:t>.</w:t>
      </w:r>
    </w:p>
    <w:p w14:paraId="604E5EDA" w14:textId="7C79ED0D" w:rsidR="00A1501D" w:rsidRDefault="00A1501D" w:rsidP="00A1501D">
      <w:pPr>
        <w:rPr>
          <w:rFonts w:ascii="Arial" w:hAnsi="Arial" w:cs="Arial"/>
          <w:color w:val="353535"/>
          <w:sz w:val="24"/>
          <w:szCs w:val="24"/>
        </w:rPr>
      </w:pPr>
      <w:r w:rsidRPr="00A1501D">
        <w:rPr>
          <w:rFonts w:ascii="Arial" w:hAnsi="Arial" w:cs="Arial"/>
          <w:color w:val="353535"/>
          <w:sz w:val="24"/>
          <w:szCs w:val="24"/>
        </w:rPr>
        <w:t> </w:t>
      </w:r>
    </w:p>
    <w:p w14:paraId="6C87FD89" w14:textId="373D78AB" w:rsidR="001C38B7" w:rsidRDefault="00294CAE" w:rsidP="00C82B90">
      <w:pPr>
        <w:jc w:val="both"/>
        <w:rPr>
          <w:rFonts w:ascii="Arial" w:hAnsi="Arial" w:cs="Arial"/>
          <w:color w:val="353535"/>
          <w:sz w:val="24"/>
          <w:szCs w:val="24"/>
        </w:rPr>
      </w:pPr>
      <w:r>
        <w:rPr>
          <w:rFonts w:ascii="Arial" w:hAnsi="Arial" w:cs="Arial"/>
          <w:color w:val="353535"/>
          <w:sz w:val="24"/>
          <w:szCs w:val="24"/>
        </w:rPr>
        <w:t>Per l’evento sono stati coinvolti alcuni ragazzi del</w:t>
      </w:r>
      <w:r w:rsidR="001C38B7">
        <w:rPr>
          <w:rFonts w:ascii="Arial" w:hAnsi="Arial" w:cs="Arial"/>
          <w:color w:val="353535"/>
          <w:sz w:val="24"/>
          <w:szCs w:val="24"/>
        </w:rPr>
        <w:t xml:space="preserve"> </w:t>
      </w:r>
      <w:r w:rsidR="001C38B7" w:rsidRPr="00A62750">
        <w:rPr>
          <w:rFonts w:ascii="Arial" w:hAnsi="Arial" w:cs="Arial"/>
          <w:b/>
          <w:bCs/>
          <w:color w:val="353535"/>
          <w:sz w:val="24"/>
          <w:szCs w:val="24"/>
        </w:rPr>
        <w:t xml:space="preserve">Servizio Civile </w:t>
      </w:r>
      <w:r w:rsidR="001B6513">
        <w:rPr>
          <w:rFonts w:ascii="Arial" w:hAnsi="Arial" w:cs="Arial"/>
          <w:b/>
          <w:bCs/>
          <w:color w:val="353535"/>
          <w:sz w:val="24"/>
          <w:szCs w:val="24"/>
        </w:rPr>
        <w:t>Universale</w:t>
      </w:r>
      <w:r w:rsidR="007419C7">
        <w:rPr>
          <w:rFonts w:ascii="Arial" w:hAnsi="Arial" w:cs="Arial"/>
          <w:color w:val="353535"/>
          <w:sz w:val="24"/>
          <w:szCs w:val="24"/>
        </w:rPr>
        <w:t xml:space="preserve"> </w:t>
      </w:r>
      <w:r w:rsidR="00A62750">
        <w:rPr>
          <w:rFonts w:ascii="Arial" w:hAnsi="Arial" w:cs="Arial"/>
          <w:color w:val="353535"/>
          <w:sz w:val="24"/>
          <w:szCs w:val="24"/>
        </w:rPr>
        <w:t>per</w:t>
      </w:r>
      <w:r w:rsidR="00D91557">
        <w:rPr>
          <w:rFonts w:ascii="Arial" w:hAnsi="Arial" w:cs="Arial"/>
          <w:color w:val="353535"/>
          <w:sz w:val="24"/>
          <w:szCs w:val="24"/>
        </w:rPr>
        <w:t xml:space="preserve"> realizza</w:t>
      </w:r>
      <w:r w:rsidR="00A62750">
        <w:rPr>
          <w:rFonts w:ascii="Arial" w:hAnsi="Arial" w:cs="Arial"/>
          <w:color w:val="353535"/>
          <w:sz w:val="24"/>
          <w:szCs w:val="24"/>
        </w:rPr>
        <w:t xml:space="preserve">re </w:t>
      </w:r>
      <w:r w:rsidR="00D91557">
        <w:rPr>
          <w:rFonts w:ascii="Arial" w:hAnsi="Arial" w:cs="Arial"/>
          <w:color w:val="353535"/>
          <w:sz w:val="24"/>
          <w:szCs w:val="24"/>
        </w:rPr>
        <w:t xml:space="preserve">una </w:t>
      </w:r>
      <w:r w:rsidR="009F2D02">
        <w:rPr>
          <w:rFonts w:ascii="Arial" w:hAnsi="Arial" w:cs="Arial"/>
          <w:color w:val="353535"/>
          <w:sz w:val="24"/>
          <w:szCs w:val="24"/>
        </w:rPr>
        <w:t xml:space="preserve">sintesi grafica </w:t>
      </w:r>
      <w:r w:rsidR="00A62750">
        <w:rPr>
          <w:rFonts w:ascii="Arial" w:hAnsi="Arial" w:cs="Arial"/>
          <w:color w:val="353535"/>
          <w:sz w:val="24"/>
          <w:szCs w:val="24"/>
        </w:rPr>
        <w:t xml:space="preserve">sui </w:t>
      </w:r>
      <w:r w:rsidR="00DC5334">
        <w:rPr>
          <w:rFonts w:ascii="Arial" w:hAnsi="Arial" w:cs="Arial"/>
          <w:color w:val="353535"/>
          <w:sz w:val="24"/>
          <w:szCs w:val="24"/>
        </w:rPr>
        <w:t xml:space="preserve">loro pensieri </w:t>
      </w:r>
      <w:r w:rsidR="00A62750">
        <w:rPr>
          <w:rFonts w:ascii="Arial" w:hAnsi="Arial" w:cs="Arial"/>
          <w:color w:val="353535"/>
          <w:sz w:val="24"/>
          <w:szCs w:val="24"/>
        </w:rPr>
        <w:t xml:space="preserve">inerenti </w:t>
      </w:r>
      <w:r w:rsidR="00624A59">
        <w:rPr>
          <w:rFonts w:ascii="Arial" w:hAnsi="Arial" w:cs="Arial"/>
          <w:color w:val="353535"/>
          <w:sz w:val="24"/>
          <w:szCs w:val="24"/>
        </w:rPr>
        <w:t>a</w:t>
      </w:r>
      <w:r w:rsidR="00A62750">
        <w:rPr>
          <w:rFonts w:ascii="Arial" w:hAnsi="Arial" w:cs="Arial"/>
          <w:color w:val="353535"/>
          <w:sz w:val="24"/>
          <w:szCs w:val="24"/>
        </w:rPr>
        <w:t>l</w:t>
      </w:r>
      <w:r w:rsidR="00DC5334">
        <w:rPr>
          <w:rFonts w:ascii="Arial" w:hAnsi="Arial" w:cs="Arial"/>
          <w:color w:val="353535"/>
          <w:sz w:val="24"/>
          <w:szCs w:val="24"/>
        </w:rPr>
        <w:t xml:space="preserve"> tema, che </w:t>
      </w:r>
      <w:r w:rsidR="005D701F">
        <w:rPr>
          <w:rFonts w:ascii="Arial" w:hAnsi="Arial" w:cs="Arial"/>
          <w:color w:val="353535"/>
          <w:sz w:val="24"/>
          <w:szCs w:val="24"/>
        </w:rPr>
        <w:t>doneranno</w:t>
      </w:r>
      <w:r w:rsidR="00DC5334">
        <w:rPr>
          <w:rFonts w:ascii="Arial" w:hAnsi="Arial" w:cs="Arial"/>
          <w:color w:val="353535"/>
          <w:sz w:val="24"/>
          <w:szCs w:val="24"/>
        </w:rPr>
        <w:t xml:space="preserve"> a</w:t>
      </w:r>
      <w:r w:rsidR="001748CA">
        <w:rPr>
          <w:rFonts w:ascii="Arial" w:hAnsi="Arial" w:cs="Arial"/>
          <w:color w:val="353535"/>
          <w:sz w:val="24"/>
          <w:szCs w:val="24"/>
        </w:rPr>
        <w:t xml:space="preserve">ll’Assessore regionale alle Pari Opportunità, </w:t>
      </w:r>
      <w:r w:rsidR="001748CA" w:rsidRPr="005D701F">
        <w:rPr>
          <w:rFonts w:ascii="Arial" w:hAnsi="Arial" w:cs="Arial"/>
          <w:b/>
          <w:bCs/>
          <w:color w:val="353535"/>
          <w:sz w:val="24"/>
          <w:szCs w:val="24"/>
        </w:rPr>
        <w:t>Sim</w:t>
      </w:r>
      <w:r w:rsidR="00A62750" w:rsidRPr="005D701F">
        <w:rPr>
          <w:rFonts w:ascii="Arial" w:hAnsi="Arial" w:cs="Arial"/>
          <w:b/>
          <w:bCs/>
          <w:color w:val="353535"/>
          <w:sz w:val="24"/>
          <w:szCs w:val="24"/>
        </w:rPr>
        <w:t>onetta Ferro</w:t>
      </w:r>
      <w:r w:rsidR="00A62750">
        <w:rPr>
          <w:rFonts w:ascii="Arial" w:hAnsi="Arial" w:cs="Arial"/>
          <w:color w:val="353535"/>
          <w:sz w:val="24"/>
          <w:szCs w:val="24"/>
        </w:rPr>
        <w:t>.</w:t>
      </w:r>
      <w:r w:rsidR="00E2571C">
        <w:rPr>
          <w:rFonts w:ascii="Arial" w:hAnsi="Arial" w:cs="Arial"/>
          <w:color w:val="353535"/>
          <w:sz w:val="24"/>
          <w:szCs w:val="24"/>
        </w:rPr>
        <w:t xml:space="preserve"> Ci sarà lo spazio</w:t>
      </w:r>
      <w:r w:rsidR="00C82B90">
        <w:rPr>
          <w:rFonts w:ascii="Arial" w:hAnsi="Arial" w:cs="Arial"/>
          <w:color w:val="353535"/>
          <w:sz w:val="24"/>
          <w:szCs w:val="24"/>
        </w:rPr>
        <w:t xml:space="preserve"> anche</w:t>
      </w:r>
      <w:r w:rsidR="00E2571C">
        <w:rPr>
          <w:rFonts w:ascii="Arial" w:hAnsi="Arial" w:cs="Arial"/>
          <w:color w:val="353535"/>
          <w:sz w:val="24"/>
          <w:szCs w:val="24"/>
        </w:rPr>
        <w:t xml:space="preserve"> per </w:t>
      </w:r>
      <w:r w:rsidR="00E159C2">
        <w:rPr>
          <w:rFonts w:ascii="Arial" w:hAnsi="Arial" w:cs="Arial"/>
          <w:color w:val="353535"/>
          <w:sz w:val="24"/>
          <w:szCs w:val="24"/>
        </w:rPr>
        <w:t>alcune</w:t>
      </w:r>
      <w:r w:rsidR="00E2571C">
        <w:rPr>
          <w:rFonts w:ascii="Arial" w:hAnsi="Arial" w:cs="Arial"/>
          <w:color w:val="353535"/>
          <w:sz w:val="24"/>
          <w:szCs w:val="24"/>
        </w:rPr>
        <w:t xml:space="preserve"> </w:t>
      </w:r>
      <w:r w:rsidR="00E159C2">
        <w:rPr>
          <w:rFonts w:ascii="Arial" w:hAnsi="Arial" w:cs="Arial"/>
          <w:color w:val="353535"/>
          <w:sz w:val="24"/>
          <w:szCs w:val="24"/>
        </w:rPr>
        <w:t xml:space="preserve">frasi inviate </w:t>
      </w:r>
      <w:r w:rsidR="00C82B90">
        <w:rPr>
          <w:rFonts w:ascii="Arial" w:hAnsi="Arial" w:cs="Arial"/>
          <w:color w:val="353535"/>
          <w:sz w:val="24"/>
          <w:szCs w:val="24"/>
        </w:rPr>
        <w:t xml:space="preserve">agli organizzatori </w:t>
      </w:r>
      <w:r w:rsidR="00E159C2">
        <w:rPr>
          <w:rFonts w:ascii="Arial" w:hAnsi="Arial" w:cs="Arial"/>
          <w:color w:val="353535"/>
          <w:sz w:val="24"/>
          <w:szCs w:val="24"/>
        </w:rPr>
        <w:t>da</w:t>
      </w:r>
      <w:r w:rsidR="00E2571C">
        <w:rPr>
          <w:rFonts w:ascii="Arial" w:hAnsi="Arial" w:cs="Arial"/>
          <w:color w:val="353535"/>
          <w:sz w:val="24"/>
          <w:szCs w:val="24"/>
        </w:rPr>
        <w:t xml:space="preserve"> studenti dell</w:t>
      </w:r>
      <w:r w:rsidR="00E159C2">
        <w:rPr>
          <w:rFonts w:ascii="Arial" w:hAnsi="Arial" w:cs="Arial"/>
          <w:color w:val="353535"/>
          <w:sz w:val="24"/>
          <w:szCs w:val="24"/>
        </w:rPr>
        <w:t>’Ist</w:t>
      </w:r>
      <w:r w:rsidR="00122F3D">
        <w:rPr>
          <w:rFonts w:ascii="Arial" w:hAnsi="Arial" w:cs="Arial"/>
          <w:color w:val="353535"/>
          <w:sz w:val="24"/>
          <w:szCs w:val="24"/>
        </w:rPr>
        <w:t>ituto Primo Levi di Ronco Scrivia</w:t>
      </w:r>
      <w:r w:rsidR="00982B8B">
        <w:rPr>
          <w:rFonts w:ascii="Arial" w:hAnsi="Arial" w:cs="Arial"/>
          <w:color w:val="353535"/>
          <w:sz w:val="24"/>
          <w:szCs w:val="24"/>
        </w:rPr>
        <w:t xml:space="preserve"> e l’Istituto Professionale</w:t>
      </w:r>
      <w:r w:rsidR="00624A59">
        <w:rPr>
          <w:rFonts w:ascii="Arial" w:hAnsi="Arial" w:cs="Arial"/>
          <w:color w:val="353535"/>
          <w:sz w:val="24"/>
          <w:szCs w:val="24"/>
        </w:rPr>
        <w:t xml:space="preserve"> Gaslini-Meucci di Genova.</w:t>
      </w:r>
    </w:p>
    <w:p w14:paraId="3999B274" w14:textId="1ED67FAC" w:rsidR="00A1501D" w:rsidRDefault="00A1501D" w:rsidP="00A1501D">
      <w:pPr>
        <w:jc w:val="both"/>
        <w:rPr>
          <w:rFonts w:ascii="Cambria" w:hAnsi="Cambria"/>
          <w:sz w:val="24"/>
          <w:szCs w:val="24"/>
        </w:rPr>
      </w:pPr>
      <w:r w:rsidRPr="00A1501D">
        <w:rPr>
          <w:rFonts w:ascii="Arial" w:hAnsi="Arial" w:cs="Arial"/>
          <w:color w:val="353535"/>
          <w:sz w:val="24"/>
          <w:szCs w:val="24"/>
        </w:rPr>
        <w:t>La </w:t>
      </w:r>
      <w:r w:rsidR="00EE03CD">
        <w:rPr>
          <w:rFonts w:ascii="Arial" w:hAnsi="Arial" w:cs="Arial"/>
          <w:color w:val="353535"/>
          <w:sz w:val="24"/>
          <w:szCs w:val="24"/>
        </w:rPr>
        <w:t>G</w:t>
      </w:r>
      <w:r w:rsidRPr="00A1501D">
        <w:rPr>
          <w:rFonts w:ascii="Arial" w:hAnsi="Arial" w:cs="Arial"/>
          <w:color w:val="353535"/>
          <w:sz w:val="24"/>
          <w:szCs w:val="24"/>
        </w:rPr>
        <w:t>iornata internazionale è stata istituita dall’ONU partendo dall’assunto che la violenza contro le donne sia una </w:t>
      </w:r>
      <w:r w:rsidRPr="00A1501D">
        <w:rPr>
          <w:rFonts w:ascii="Arial" w:hAnsi="Arial" w:cs="Arial"/>
          <w:b/>
          <w:bCs/>
          <w:color w:val="353535"/>
          <w:sz w:val="24"/>
          <w:szCs w:val="24"/>
        </w:rPr>
        <w:t>violazione dei diritti umani</w:t>
      </w:r>
      <w:r w:rsidRPr="00A1501D">
        <w:rPr>
          <w:rFonts w:ascii="Arial" w:hAnsi="Arial" w:cs="Arial"/>
          <w:color w:val="353535"/>
          <w:sz w:val="24"/>
          <w:szCs w:val="24"/>
        </w:rPr>
        <w:t>. Tale violazione è una conseguenza della </w:t>
      </w:r>
      <w:r w:rsidRPr="00A1501D">
        <w:rPr>
          <w:rFonts w:ascii="Arial" w:hAnsi="Arial" w:cs="Arial"/>
          <w:b/>
          <w:bCs/>
          <w:color w:val="353535"/>
          <w:sz w:val="24"/>
          <w:szCs w:val="24"/>
        </w:rPr>
        <w:t>discriminazione</w:t>
      </w:r>
      <w:r w:rsidRPr="00A1501D">
        <w:rPr>
          <w:rFonts w:ascii="Arial" w:hAnsi="Arial" w:cs="Arial"/>
          <w:color w:val="353535"/>
          <w:sz w:val="24"/>
          <w:szCs w:val="24"/>
        </w:rPr>
        <w:t> contro le donne, dal punto di vista legale e pratico, e delle persistenti </w:t>
      </w:r>
      <w:r w:rsidRPr="00A1501D">
        <w:rPr>
          <w:rFonts w:ascii="Arial" w:hAnsi="Arial" w:cs="Arial"/>
          <w:b/>
          <w:bCs/>
          <w:color w:val="353535"/>
          <w:sz w:val="24"/>
          <w:szCs w:val="24"/>
        </w:rPr>
        <w:t>disuguaglianze </w:t>
      </w:r>
      <w:r w:rsidRPr="00A1501D">
        <w:rPr>
          <w:rFonts w:ascii="Arial" w:hAnsi="Arial" w:cs="Arial"/>
          <w:color w:val="353535"/>
          <w:sz w:val="24"/>
          <w:szCs w:val="24"/>
        </w:rPr>
        <w:t>tra uomo e donna.</w:t>
      </w:r>
    </w:p>
    <w:p w14:paraId="585FDD23" w14:textId="77777777" w:rsidR="00A1501D" w:rsidRDefault="00A1501D" w:rsidP="00A1501D">
      <w:pPr>
        <w:rPr>
          <w:rFonts w:ascii="Cambria" w:hAnsi="Cambr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70B36F1D" w14:textId="44DB040E" w:rsidR="00A1501D" w:rsidRDefault="005B03C5" w:rsidP="00A1501D">
      <w:r>
        <w:t xml:space="preserve">Media relations: Alessandra Grasso </w:t>
      </w:r>
      <w:hyperlink r:id="rId8" w:history="1">
        <w:r w:rsidRPr="00115D25">
          <w:rPr>
            <w:rStyle w:val="Collegamentoipertestuale"/>
          </w:rPr>
          <w:t>agrasso@consorzioagora.it</w:t>
        </w:r>
      </w:hyperlink>
      <w:r>
        <w:t xml:space="preserve"> - 3468551829</w:t>
      </w:r>
    </w:p>
    <w:sectPr w:rsidR="00A1501D" w:rsidSect="00DB6A1A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1D"/>
    <w:rsid w:val="0008628B"/>
    <w:rsid w:val="00092539"/>
    <w:rsid w:val="00111278"/>
    <w:rsid w:val="00122F3D"/>
    <w:rsid w:val="00131198"/>
    <w:rsid w:val="001748CA"/>
    <w:rsid w:val="00194B7E"/>
    <w:rsid w:val="001B6513"/>
    <w:rsid w:val="001C38B7"/>
    <w:rsid w:val="001F0E4A"/>
    <w:rsid w:val="00202F88"/>
    <w:rsid w:val="0025379B"/>
    <w:rsid w:val="002841B1"/>
    <w:rsid w:val="00294CAE"/>
    <w:rsid w:val="00317854"/>
    <w:rsid w:val="003E22CE"/>
    <w:rsid w:val="003E6834"/>
    <w:rsid w:val="00495F07"/>
    <w:rsid w:val="004A1E7E"/>
    <w:rsid w:val="004E7B53"/>
    <w:rsid w:val="005B03C5"/>
    <w:rsid w:val="005D701F"/>
    <w:rsid w:val="005E4C64"/>
    <w:rsid w:val="00624A59"/>
    <w:rsid w:val="006477C7"/>
    <w:rsid w:val="006E37D5"/>
    <w:rsid w:val="007419C7"/>
    <w:rsid w:val="00784055"/>
    <w:rsid w:val="007C3F77"/>
    <w:rsid w:val="007F1123"/>
    <w:rsid w:val="00851F07"/>
    <w:rsid w:val="008D1A69"/>
    <w:rsid w:val="009115DE"/>
    <w:rsid w:val="00982B8B"/>
    <w:rsid w:val="009F2D02"/>
    <w:rsid w:val="00A1501D"/>
    <w:rsid w:val="00A62750"/>
    <w:rsid w:val="00A72567"/>
    <w:rsid w:val="00B25B2B"/>
    <w:rsid w:val="00C04B21"/>
    <w:rsid w:val="00C27E94"/>
    <w:rsid w:val="00C82B90"/>
    <w:rsid w:val="00D16EAB"/>
    <w:rsid w:val="00D91557"/>
    <w:rsid w:val="00DB6A1A"/>
    <w:rsid w:val="00DC5334"/>
    <w:rsid w:val="00E159C2"/>
    <w:rsid w:val="00E2571C"/>
    <w:rsid w:val="00E273C5"/>
    <w:rsid w:val="00E412EA"/>
    <w:rsid w:val="00EE03CD"/>
    <w:rsid w:val="00FB34A4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2968"/>
  <w15:chartTrackingRefBased/>
  <w15:docId w15:val="{8B6420A1-9E36-460F-BF8E-04B4DAF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01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01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7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sso@consorzio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vethewoman.org/nonpossoparla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oracoop.it/" TargetMode="External"/><Relationship Id="rId5" Type="http://schemas.openxmlformats.org/officeDocument/2006/relationships/hyperlink" Target="https://www.cooperativasocialemignanego.it/pando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operativasocialemignaneg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Grasso</dc:creator>
  <cp:keywords/>
  <dc:description/>
  <cp:lastModifiedBy>Alessandra</cp:lastModifiedBy>
  <cp:revision>4</cp:revision>
  <dcterms:created xsi:type="dcterms:W3CDTF">2020-11-24T10:26:00Z</dcterms:created>
  <dcterms:modified xsi:type="dcterms:W3CDTF">2020-11-24T10:29:00Z</dcterms:modified>
</cp:coreProperties>
</file>